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Pr="00AC318E" w:rsidRDefault="00D43DFD">
      <w:pPr>
        <w:rPr>
          <w:lang w:val="en-US"/>
        </w:rPr>
      </w:pPr>
    </w:p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46B973E3" w:rsidR="008D329F" w:rsidRPr="0042477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C8439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Σχεδιογράφος Α1</w:t>
            </w:r>
          </w:p>
        </w:tc>
      </w:tr>
      <w:tr w:rsidR="008D329F" w:rsidRPr="008D329F" w14:paraId="3C8FFA47" w14:textId="77777777" w:rsidTr="00316A42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316A42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316A42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84393" w:rsidRPr="008D329F" w14:paraId="2D543C70" w14:textId="77777777" w:rsidTr="00316A42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4C7349B3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</w:tcPr>
          <w:p w14:paraId="7DDF468B" w14:textId="00331D84" w:rsidR="00C84393" w:rsidRPr="00AC318E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393">
              <w:rPr>
                <w:lang w:val="el-GR"/>
              </w:rPr>
              <w:t>Τύπος Συσκευής: Έγχρωμος Σχεδιογράφος Α1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AC4DCB7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84393" w:rsidRPr="008D329F" w14:paraId="6679E71A" w14:textId="77777777" w:rsidTr="00582C40">
        <w:trPr>
          <w:trHeight w:val="405"/>
          <w:jc w:val="center"/>
        </w:trPr>
        <w:tc>
          <w:tcPr>
            <w:tcW w:w="1294" w:type="dxa"/>
            <w:vAlign w:val="center"/>
            <w:hideMark/>
          </w:tcPr>
          <w:p w14:paraId="139F5401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</w:tcPr>
          <w:p w14:paraId="6266707F" w14:textId="43FFEE2D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393">
              <w:rPr>
                <w:lang w:val="el-GR"/>
              </w:rPr>
              <w:t xml:space="preserve">Τεχνολογία Εκτύπωσης: Μελάνια </w:t>
            </w:r>
            <w:r w:rsidRPr="007435D2">
              <w:t>Pigment</w:t>
            </w:r>
            <w:r w:rsidRPr="00C84393">
              <w:rPr>
                <w:lang w:val="el-GR"/>
              </w:rPr>
              <w:t xml:space="preserve"> πέντε (5) χρωμάτων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EC0B49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84393" w:rsidRPr="008D329F" w14:paraId="73E50FF4" w14:textId="77777777" w:rsidTr="00316A42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DA3CCC0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</w:tcPr>
          <w:p w14:paraId="3FF2C8B4" w14:textId="4C61080B" w:rsidR="00C84393" w:rsidRPr="00C84393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393">
              <w:rPr>
                <w:lang w:val="el-GR"/>
              </w:rPr>
              <w:t>Μέγιστη χωρητικότητα δεξαμενών μελανιών: ≥300</w:t>
            </w:r>
            <w:r w:rsidRPr="007435D2">
              <w:t>ml</w:t>
            </w:r>
            <w:r w:rsidRPr="00C84393">
              <w:rPr>
                <w:lang w:val="el-GR"/>
              </w:rPr>
              <w:t xml:space="preserve"> ανά χρώμα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07A584D2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84393" w:rsidRPr="008D329F" w14:paraId="6C5CD92A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A1EF2A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</w:tcPr>
          <w:p w14:paraId="2060EAE9" w14:textId="417E721A" w:rsidR="00C84393" w:rsidRPr="00174BC6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7435D2">
              <w:t>Ανάλυση</w:t>
            </w:r>
            <w:proofErr w:type="spellEnd"/>
            <w:r w:rsidRPr="007435D2">
              <w:t xml:space="preserve"> </w:t>
            </w:r>
            <w:proofErr w:type="spellStart"/>
            <w:r w:rsidRPr="007435D2">
              <w:t>εκτύ</w:t>
            </w:r>
            <w:proofErr w:type="spellEnd"/>
            <w:r w:rsidRPr="007435D2">
              <w:t>πωσης: ≥2400x1200dpi</w:t>
            </w:r>
          </w:p>
        </w:tc>
        <w:tc>
          <w:tcPr>
            <w:tcW w:w="1243" w:type="dxa"/>
            <w:vAlign w:val="center"/>
            <w:hideMark/>
          </w:tcPr>
          <w:p w14:paraId="4120BF84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1E097867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84393" w:rsidRPr="008D329F" w14:paraId="77B545BF" w14:textId="77777777" w:rsidTr="00316A42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4104009E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</w:tcPr>
          <w:p w14:paraId="519877A7" w14:textId="2AEC1CB3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393">
              <w:rPr>
                <w:lang w:val="el-GR"/>
              </w:rPr>
              <w:t xml:space="preserve">Διασυνδέσεις: </w:t>
            </w:r>
            <w:r w:rsidRPr="007435D2">
              <w:t>IEEE</w:t>
            </w:r>
            <w:r w:rsidRPr="00C84393">
              <w:rPr>
                <w:lang w:val="el-GR"/>
              </w:rPr>
              <w:t>802.3</w:t>
            </w:r>
            <w:r w:rsidRPr="007435D2">
              <w:t>ab</w:t>
            </w:r>
            <w:r w:rsidRPr="00C84393">
              <w:rPr>
                <w:lang w:val="el-GR"/>
              </w:rPr>
              <w:t xml:space="preserve"> (1000</w:t>
            </w:r>
            <w:r w:rsidRPr="007435D2">
              <w:t>base</w:t>
            </w:r>
            <w:r w:rsidRPr="00C84393">
              <w:rPr>
                <w:lang w:val="el-GR"/>
              </w:rPr>
              <w:t>-</w:t>
            </w:r>
            <w:r w:rsidRPr="007435D2">
              <w:t>T</w:t>
            </w:r>
            <w:r w:rsidRPr="00C84393">
              <w:rPr>
                <w:lang w:val="el-GR"/>
              </w:rPr>
              <w:t xml:space="preserve">) και </w:t>
            </w:r>
            <w:r w:rsidRPr="007435D2">
              <w:t>USB</w:t>
            </w:r>
          </w:p>
        </w:tc>
        <w:tc>
          <w:tcPr>
            <w:tcW w:w="1243" w:type="dxa"/>
            <w:vAlign w:val="center"/>
            <w:hideMark/>
          </w:tcPr>
          <w:p w14:paraId="61331BBB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D155D9E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84393" w:rsidRPr="008D329F" w14:paraId="2AA27796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0041A368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</w:tcPr>
          <w:p w14:paraId="7126795C" w14:textId="3F15BCEB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393">
              <w:rPr>
                <w:lang w:val="el-GR"/>
              </w:rPr>
              <w:t xml:space="preserve">Χρόνος εκτύπωσης σχεδίου </w:t>
            </w:r>
            <w:r w:rsidRPr="007435D2">
              <w:t>CAD</w:t>
            </w:r>
            <w:r w:rsidRPr="00C84393">
              <w:rPr>
                <w:lang w:val="el-GR"/>
              </w:rPr>
              <w:t xml:space="preserve"> μεγέθους Α1 σε απλό χαρτί και με </w:t>
            </w:r>
            <w:r w:rsidRPr="007435D2">
              <w:t>standard</w:t>
            </w:r>
            <w:r w:rsidRPr="00C84393">
              <w:rPr>
                <w:lang w:val="el-GR"/>
              </w:rPr>
              <w:t xml:space="preserve"> ποιότητα: λιγότερο από 45"</w:t>
            </w:r>
          </w:p>
        </w:tc>
        <w:tc>
          <w:tcPr>
            <w:tcW w:w="1243" w:type="dxa"/>
            <w:vAlign w:val="center"/>
            <w:hideMark/>
          </w:tcPr>
          <w:p w14:paraId="6C0AC18C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142617B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C84393" w:rsidRPr="00A829CD" w14:paraId="0556E002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78DB9472" w:rsidR="00C84393" w:rsidRPr="00A829CD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755" w:type="dxa"/>
          </w:tcPr>
          <w:p w14:paraId="65D0EAD0" w14:textId="3FFD5E8F" w:rsidR="00C84393" w:rsidRPr="00A829CD" w:rsidRDefault="00C84393" w:rsidP="00C84393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C84393">
              <w:rPr>
                <w:lang w:val="el-GR"/>
              </w:rPr>
              <w:t>Δυνατότητα εκτύπωσης σε ρολό Α1 και μεμονωμένα φύλλα Α1: ΝΑΙ</w:t>
            </w:r>
          </w:p>
        </w:tc>
        <w:tc>
          <w:tcPr>
            <w:tcW w:w="1243" w:type="dxa"/>
            <w:vAlign w:val="center"/>
          </w:tcPr>
          <w:p w14:paraId="1ACD27B3" w14:textId="6612E8A6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0ABAE9E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84393" w:rsidRPr="00A829CD" w14:paraId="013A68BD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0BAD7C6F" w14:textId="70B87C13" w:rsidR="00C84393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755" w:type="dxa"/>
          </w:tcPr>
          <w:p w14:paraId="198B5969" w14:textId="76216FF5" w:rsidR="00C84393" w:rsidRPr="00A829CD" w:rsidRDefault="00C84393" w:rsidP="00C84393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C84393">
              <w:rPr>
                <w:lang w:val="el-GR"/>
              </w:rPr>
              <w:t>Μέγιστο μήκος εκτύπωσης ρολού: ≥18μ</w:t>
            </w:r>
          </w:p>
        </w:tc>
        <w:tc>
          <w:tcPr>
            <w:tcW w:w="1243" w:type="dxa"/>
            <w:vAlign w:val="center"/>
          </w:tcPr>
          <w:p w14:paraId="11F1D5A2" w14:textId="7E74035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00E235E6" w14:textId="77777777" w:rsidR="00C84393" w:rsidRPr="008D32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84393" w:rsidRPr="00EA5F9F" w14:paraId="7C690F3E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510B05E0" w14:textId="707CE51A" w:rsidR="00C84393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755" w:type="dxa"/>
          </w:tcPr>
          <w:p w14:paraId="2EED4B93" w14:textId="7BD10C4D" w:rsidR="00C84393" w:rsidRPr="00316A42" w:rsidRDefault="00C84393" w:rsidP="00C84393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 w:rsidRPr="007435D2">
              <w:t>Μνήμη</w:t>
            </w:r>
            <w:proofErr w:type="spellEnd"/>
            <w:r w:rsidRPr="007435D2">
              <w:t xml:space="preserve"> RAM: &gt;=2GB</w:t>
            </w:r>
          </w:p>
        </w:tc>
        <w:tc>
          <w:tcPr>
            <w:tcW w:w="1243" w:type="dxa"/>
            <w:vAlign w:val="center"/>
          </w:tcPr>
          <w:p w14:paraId="60792124" w14:textId="43B1150B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14B9A3D" w14:textId="77777777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C84393" w:rsidRPr="00EA5F9F" w14:paraId="73E9CB7C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40DDBE57" w14:textId="53313E05" w:rsidR="00C84393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755" w:type="dxa"/>
          </w:tcPr>
          <w:p w14:paraId="15DBF4C3" w14:textId="1DD1E162" w:rsidR="00C84393" w:rsidRPr="00EA5F9F" w:rsidRDefault="00C84393" w:rsidP="00C84393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 w:rsidRPr="007435D2">
              <w:t>Μονάδ</w:t>
            </w:r>
            <w:proofErr w:type="spellEnd"/>
            <w:r w:rsidRPr="007435D2">
              <w:t xml:space="preserve">α </w:t>
            </w:r>
            <w:proofErr w:type="spellStart"/>
            <w:r w:rsidRPr="007435D2">
              <w:t>σκληρού</w:t>
            </w:r>
            <w:proofErr w:type="spellEnd"/>
            <w:r w:rsidRPr="007435D2">
              <w:t xml:space="preserve"> </w:t>
            </w:r>
            <w:proofErr w:type="spellStart"/>
            <w:r w:rsidRPr="007435D2">
              <w:t>δίσκου</w:t>
            </w:r>
            <w:proofErr w:type="spellEnd"/>
            <w:r w:rsidRPr="007435D2">
              <w:t>: &gt;=500GB</w:t>
            </w:r>
          </w:p>
        </w:tc>
        <w:tc>
          <w:tcPr>
            <w:tcW w:w="1243" w:type="dxa"/>
            <w:vAlign w:val="center"/>
          </w:tcPr>
          <w:p w14:paraId="3249988F" w14:textId="7B812B52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C6E76DF" w14:textId="77777777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44D32972" w14:textId="77777777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C84393" w:rsidRPr="00EA5F9F" w14:paraId="5C1CB55D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033CB3AB" w14:textId="60EC07D6" w:rsidR="00C84393" w:rsidRPr="00E346BD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346B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755" w:type="dxa"/>
          </w:tcPr>
          <w:p w14:paraId="4AC56948" w14:textId="0A1844A8" w:rsidR="00C84393" w:rsidRPr="00E346BD" w:rsidRDefault="00C84393" w:rsidP="00C84393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 w:rsidRPr="00E346BD">
              <w:rPr>
                <w:lang w:val="el-GR"/>
              </w:rPr>
              <w:t>Να περιλαμβάνεται ένα επιπρόσθετο σετ γνήσιων μελανιών τουλάχιστον 130</w:t>
            </w:r>
            <w:r w:rsidRPr="00E346BD">
              <w:t>ml</w:t>
            </w:r>
            <w:r w:rsidRPr="00E346BD">
              <w:rPr>
                <w:lang w:val="el-GR"/>
              </w:rPr>
              <w:t xml:space="preserve"> κάθε χρώματος</w:t>
            </w:r>
          </w:p>
        </w:tc>
        <w:tc>
          <w:tcPr>
            <w:tcW w:w="1243" w:type="dxa"/>
            <w:vAlign w:val="center"/>
          </w:tcPr>
          <w:p w14:paraId="1264D7E9" w14:textId="2567F14F" w:rsidR="00C84393" w:rsidRPr="00E346BD" w:rsidRDefault="00C84393" w:rsidP="00C8439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346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1BBCD93" w14:textId="77777777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CCA68A0" w14:textId="77777777" w:rsidR="00C84393" w:rsidRPr="00EA5F9F" w:rsidRDefault="00C84393" w:rsidP="00C8439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14:paraId="1BB9559B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D28F68" w14:textId="7EB3AACE" w:rsidR="008D329F" w:rsidRPr="00D92D2B" w:rsidRDefault="00A344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92D2B"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755" w:type="dxa"/>
            <w:vAlign w:val="center"/>
          </w:tcPr>
          <w:p w14:paraId="69D4616B" w14:textId="77777777" w:rsidR="008D329F" w:rsidRPr="00D92D2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92D2B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7103F668" w:rsidR="008D329F" w:rsidRPr="00D92D2B" w:rsidRDefault="00C8439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D92D2B"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Pr="00B665C7" w:rsidRDefault="008D329F">
      <w:pPr>
        <w:rPr>
          <w:lang w:val="el-GR"/>
        </w:rPr>
      </w:pPr>
    </w:p>
    <w:sectPr w:rsidR="008D329F" w:rsidRPr="00B665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2550E"/>
    <w:rsid w:val="00066F06"/>
    <w:rsid w:val="000E333F"/>
    <w:rsid w:val="00115F5C"/>
    <w:rsid w:val="00174BC6"/>
    <w:rsid w:val="001A07F7"/>
    <w:rsid w:val="0021382F"/>
    <w:rsid w:val="00220352"/>
    <w:rsid w:val="0024151E"/>
    <w:rsid w:val="002C5B52"/>
    <w:rsid w:val="002D19EF"/>
    <w:rsid w:val="002F3F7B"/>
    <w:rsid w:val="00316A42"/>
    <w:rsid w:val="00424778"/>
    <w:rsid w:val="0050344B"/>
    <w:rsid w:val="00582C40"/>
    <w:rsid w:val="0061712A"/>
    <w:rsid w:val="007765AA"/>
    <w:rsid w:val="007C3968"/>
    <w:rsid w:val="008D329F"/>
    <w:rsid w:val="00925A90"/>
    <w:rsid w:val="009A6F68"/>
    <w:rsid w:val="009C7460"/>
    <w:rsid w:val="00A3444A"/>
    <w:rsid w:val="00A829CD"/>
    <w:rsid w:val="00A85533"/>
    <w:rsid w:val="00AC318E"/>
    <w:rsid w:val="00B665C7"/>
    <w:rsid w:val="00C50A45"/>
    <w:rsid w:val="00C84393"/>
    <w:rsid w:val="00CE3A93"/>
    <w:rsid w:val="00D26170"/>
    <w:rsid w:val="00D43DFD"/>
    <w:rsid w:val="00D92D2B"/>
    <w:rsid w:val="00E346BD"/>
    <w:rsid w:val="00E83384"/>
    <w:rsid w:val="00EA5F9F"/>
    <w:rsid w:val="00F14BB0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7</cp:revision>
  <dcterms:created xsi:type="dcterms:W3CDTF">2025-10-17T08:34:00Z</dcterms:created>
  <dcterms:modified xsi:type="dcterms:W3CDTF">2025-10-20T10:13:00Z</dcterms:modified>
</cp:coreProperties>
</file>